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F4" w:rsidRPr="002924F4" w:rsidRDefault="002924F4" w:rsidP="002924F4">
      <w:pPr>
        <w:pStyle w:val="1"/>
        <w:jc w:val="center"/>
        <w:rPr>
          <w:sz w:val="32"/>
          <w:szCs w:val="32"/>
        </w:rPr>
      </w:pPr>
      <w:r w:rsidRPr="002924F4">
        <w:rPr>
          <w:rFonts w:hint="eastAsia"/>
          <w:sz w:val="32"/>
          <w:szCs w:val="32"/>
        </w:rPr>
        <w:t>2018</w:t>
      </w:r>
      <w:r w:rsidRPr="002924F4">
        <w:rPr>
          <w:rFonts w:hint="eastAsia"/>
          <w:sz w:val="32"/>
          <w:szCs w:val="32"/>
        </w:rPr>
        <w:t>年度</w:t>
      </w:r>
      <w:r w:rsidRPr="002924F4">
        <w:rPr>
          <w:sz w:val="32"/>
          <w:szCs w:val="32"/>
        </w:rPr>
        <w:t>长春市哲学社会科学</w:t>
      </w:r>
      <w:r w:rsidRPr="002924F4">
        <w:rPr>
          <w:rFonts w:hint="eastAsia"/>
          <w:sz w:val="32"/>
          <w:szCs w:val="32"/>
        </w:rPr>
        <w:t>规划项目</w:t>
      </w:r>
      <w:r w:rsidRPr="002924F4">
        <w:rPr>
          <w:rFonts w:hint="eastAsia"/>
          <w:sz w:val="32"/>
          <w:szCs w:val="32"/>
        </w:rPr>
        <w:t>课题指南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1、习近平新时代中国特色社会主义思想和党的十九大精神系列研究</w:t>
      </w:r>
      <w:bookmarkStart w:id="0" w:name="_GoBack"/>
      <w:bookmarkEnd w:id="0"/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（1）习近平新时代中国特色社会主义思想形成过程及当代价值研究；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（2）习近平新时代中国特色社会主义思想的理论创新研究；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（3）习近平总书记关于坚持和发展中国特色社会主义基本方略研究；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（4）习近平总书记关于全面依法治国思想研究；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（5）习近平总书记关于生态文明建设问题研究;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（6）习近平新时代中国特色社会主义思想方法论研究；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（7）习近平总书记关于深化政治体制改革思想研究；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（8）新时代推进祖国和平统一大业与“一国两制”构想研究；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（9）新时代“四个伟大”的内在逻辑研究；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（10）新时代加强中国共产党人理想信念建设研究。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2、改革开放40周年系列研究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（1）改革开放以来深化机构改革与经济发展研究—以长春市为例；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（2）改革开放40年生态文明建设研究—以长春市为例；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（3）改革开放以来国有企业制度历史演化研究—以长春市为例；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（4）改革开放40年城市建设研究—以长春市为例；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（5）改革开放以来社会生活变化研究—以长春市为例;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（6）改革开放以来长春市民获得感幸福感提升研究。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3、长春老工业基地振兴系列研究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（1）经济发展不充分不平衡问题研究—以长春市为例；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（2）构建现代化物流体系研究—以长春市为例；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（3）企业家精神与创新创业问题研究—以长春市为例；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（4）长春市发展实体经济对策研究；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（5）长春市老工业基地振兴背景下的产业升级研究；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（6）城市发展与人才集聚的关系研究—以长春市为例；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（7）打好污染防治攻坚战问题研究—以长春市为例；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（8）特色文化产业助推长春精准脱贫研究。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4、“青马”工程研究专项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（1）人民政协民主监督的作用与地位研究；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（2）新时代加强和改进党的领导方式研究；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（3）青少年社会主义核心价值观的养成研究；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（4）中华民族共同体意识研究；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（5）长春市伪满文化品牌建设研究。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5、马克思主义研究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（1）马克思主义当代价值研究；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（2）马克思主义中国化发展历程及经验研究；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（3）马克思主义价值哲学研究；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（4）马克思主义全球化思想研究；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（5）马克思主义社会形态理论研究。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6、其他相关课题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（1）乡村振兴研究—以长春市乡村为例；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（2）树立社会主义生态文明观研究—以长春市民为例；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（3）大数据时代政府施政方式研究—以长春市为例；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（4）新形势下提升基层理论干部素质路径研究；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（5）提升机关党支部组织力方式方法研究；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（6）长春市公民道德现状及提升路径研究；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（7）长春市志愿服务发展途径研究；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（8）提升党委（党组）中心组学习效果研究；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（9）加强机关干部理论学习问题研究;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（10）做好基层意识形态工作问题研究；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（11）关于创新长春市基层理论宣传的研究—基于新时代传习所创建视角；</w:t>
      </w:r>
    </w:p>
    <w:p w:rsidR="002924F4" w:rsidRDefault="002924F4" w:rsidP="002924F4">
      <w:pPr>
        <w:spacing w:line="48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（12）创新机关党员理论教育和党性教育方式方法研究。</w:t>
      </w:r>
    </w:p>
    <w:p w:rsidR="002702C2" w:rsidRPr="002924F4" w:rsidRDefault="002702C2"/>
    <w:sectPr w:rsidR="002702C2" w:rsidRPr="0029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04" w:rsidRDefault="00A31204" w:rsidP="002924F4">
      <w:r>
        <w:separator/>
      </w:r>
    </w:p>
  </w:endnote>
  <w:endnote w:type="continuationSeparator" w:id="0">
    <w:p w:rsidR="00A31204" w:rsidRDefault="00A31204" w:rsidP="0029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04" w:rsidRDefault="00A31204" w:rsidP="002924F4">
      <w:r>
        <w:separator/>
      </w:r>
    </w:p>
  </w:footnote>
  <w:footnote w:type="continuationSeparator" w:id="0">
    <w:p w:rsidR="00A31204" w:rsidRDefault="00A31204" w:rsidP="00292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B1"/>
    <w:rsid w:val="002702C2"/>
    <w:rsid w:val="002924F4"/>
    <w:rsid w:val="005747B1"/>
    <w:rsid w:val="00A3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844F13-AE2C-4567-876C-EA258DE2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924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4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924F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2018-06-19T08:36:00Z</dcterms:created>
  <dcterms:modified xsi:type="dcterms:W3CDTF">2018-06-19T08:37:00Z</dcterms:modified>
</cp:coreProperties>
</file>