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F7" w:rsidRPr="00676301" w:rsidRDefault="006B7BF7" w:rsidP="006B7BF7">
      <w:pPr>
        <w:jc w:val="center"/>
        <w:rPr>
          <w:b/>
          <w:w w:val="80"/>
          <w:sz w:val="36"/>
          <w:szCs w:val="36"/>
        </w:rPr>
      </w:pPr>
      <w:r w:rsidRPr="00676301">
        <w:rPr>
          <w:rFonts w:hint="eastAsia"/>
          <w:b/>
          <w:w w:val="80"/>
          <w:sz w:val="36"/>
          <w:szCs w:val="36"/>
        </w:rPr>
        <w:t>吉林财经大学获第八届长春市社会科学优秀成果奖名单</w:t>
      </w:r>
    </w:p>
    <w:tbl>
      <w:tblPr>
        <w:tblW w:w="8381" w:type="dxa"/>
        <w:tblInd w:w="91" w:type="dxa"/>
        <w:tblLook w:val="04A0" w:firstRow="1" w:lastRow="0" w:firstColumn="1" w:lastColumn="0" w:noHBand="0" w:noVBand="1"/>
      </w:tblPr>
      <w:tblGrid>
        <w:gridCol w:w="8381"/>
      </w:tblGrid>
      <w:tr w:rsidR="006B7BF7" w:rsidRPr="00676301" w:rsidTr="006B7BF7">
        <w:trPr>
          <w:cantSplit/>
          <w:trHeight w:val="864"/>
        </w:trPr>
        <w:tc>
          <w:tcPr>
            <w:tcW w:w="8381" w:type="dxa"/>
            <w:shd w:val="clear" w:color="auto" w:fill="auto"/>
            <w:vAlign w:val="center"/>
            <w:hideMark/>
          </w:tcPr>
          <w:p w:rsidR="006B7BF7" w:rsidRPr="00676301" w:rsidRDefault="006B7BF7" w:rsidP="006B7BF7">
            <w:pPr>
              <w:widowControl/>
              <w:jc w:val="center"/>
              <w:outlineLvl w:val="0"/>
              <w:rPr>
                <w:rFonts w:ascii="宋体" w:hAnsi="宋体" w:cs="Tahoma"/>
                <w:kern w:val="0"/>
                <w:sz w:val="22"/>
              </w:rPr>
            </w:pPr>
          </w:p>
        </w:tc>
      </w:tr>
      <w:tr w:rsidR="006B7BF7" w:rsidRPr="00676301" w:rsidTr="006B7BF7">
        <w:trPr>
          <w:cantSplit/>
          <w:trHeight w:val="864"/>
        </w:trPr>
        <w:tc>
          <w:tcPr>
            <w:tcW w:w="8381" w:type="dxa"/>
            <w:shd w:val="clear" w:color="auto" w:fill="auto"/>
            <w:vAlign w:val="center"/>
          </w:tcPr>
          <w:p w:rsidR="006B7BF7" w:rsidRPr="00676301" w:rsidRDefault="006B7BF7" w:rsidP="006B7BF7">
            <w:pPr>
              <w:widowControl/>
              <w:jc w:val="center"/>
              <w:outlineLvl w:val="0"/>
              <w:rPr>
                <w:rFonts w:ascii="宋体" w:hAnsi="宋体" w:cs="Tahoma"/>
                <w:b/>
                <w:bCs/>
                <w:kern w:val="0"/>
                <w:sz w:val="22"/>
              </w:rPr>
            </w:pPr>
            <w:r w:rsidRPr="00676301">
              <w:rPr>
                <w:rFonts w:ascii="宋体" w:hAnsi="宋体" w:cs="Tahoma" w:hint="eastAsia"/>
                <w:b/>
                <w:bCs/>
                <w:kern w:val="0"/>
                <w:sz w:val="22"/>
              </w:rPr>
              <w:t>论文类一等奖（</w:t>
            </w:r>
            <w:r w:rsidRPr="00676301">
              <w:rPr>
                <w:rFonts w:ascii="宋体" w:hAnsi="宋体" w:cs="Tahoma"/>
                <w:kern w:val="0"/>
                <w:sz w:val="22"/>
              </w:rPr>
              <w:t>1</w:t>
            </w:r>
            <w:r w:rsidRPr="00676301">
              <w:rPr>
                <w:rFonts w:ascii="宋体" w:hAnsi="宋体" w:cs="Tahoma" w:hint="eastAsia"/>
                <w:kern w:val="0"/>
                <w:sz w:val="22"/>
              </w:rPr>
              <w:t>项</w:t>
            </w:r>
            <w:r w:rsidRPr="00676301">
              <w:rPr>
                <w:rFonts w:ascii="宋体" w:hAnsi="宋体" w:cs="Tahoma" w:hint="eastAsia"/>
                <w:b/>
                <w:bCs/>
                <w:kern w:val="0"/>
                <w:sz w:val="22"/>
              </w:rPr>
              <w:t>）</w:t>
            </w:r>
          </w:p>
        </w:tc>
      </w:tr>
    </w:tbl>
    <w:p w:rsidR="006B7BF7" w:rsidRPr="00676301" w:rsidRDefault="006B7BF7" w:rsidP="006B7BF7"/>
    <w:tbl>
      <w:tblPr>
        <w:tblW w:w="8010" w:type="dxa"/>
        <w:tblInd w:w="94" w:type="dxa"/>
        <w:tblLook w:val="04A0" w:firstRow="1" w:lastRow="0" w:firstColumn="1" w:lastColumn="0" w:noHBand="0" w:noVBand="1"/>
      </w:tblPr>
      <w:tblGrid>
        <w:gridCol w:w="1367"/>
        <w:gridCol w:w="4432"/>
        <w:gridCol w:w="2211"/>
      </w:tblGrid>
      <w:tr w:rsidR="00393C09" w:rsidRPr="00676301" w:rsidTr="00393C09">
        <w:trPr>
          <w:cantSplit/>
          <w:trHeight w:val="1124"/>
          <w:tblHeader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</w:t>
            </w:r>
            <w:r w:rsidR="00FB4C8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 w:rsidRPr="006763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DE3A08" w:rsidP="006B7BF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出版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单位或报刊名称</w:t>
            </w:r>
          </w:p>
        </w:tc>
      </w:tr>
      <w:tr w:rsidR="00393C09" w:rsidRPr="00676301" w:rsidTr="00393C09">
        <w:trPr>
          <w:cantSplit/>
          <w:trHeight w:val="73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曲　</w:t>
            </w:r>
            <w:proofErr w:type="gramStart"/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婧</w:t>
            </w:r>
            <w:proofErr w:type="gramEnd"/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由人本主义走向生境主义：大国政治文明范式的选择之道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理论探讨</w:t>
            </w:r>
          </w:p>
        </w:tc>
      </w:tr>
    </w:tbl>
    <w:p w:rsidR="006B7BF7" w:rsidRDefault="006B7BF7" w:rsidP="006B7BF7"/>
    <w:p w:rsidR="006B7BF7" w:rsidRPr="00676301" w:rsidRDefault="006B7BF7" w:rsidP="006B7BF7"/>
    <w:tbl>
      <w:tblPr>
        <w:tblW w:w="8381" w:type="dxa"/>
        <w:tblInd w:w="91" w:type="dxa"/>
        <w:tblLook w:val="04A0" w:firstRow="1" w:lastRow="0" w:firstColumn="1" w:lastColumn="0" w:noHBand="0" w:noVBand="1"/>
      </w:tblPr>
      <w:tblGrid>
        <w:gridCol w:w="8381"/>
      </w:tblGrid>
      <w:tr w:rsidR="006B7BF7" w:rsidRPr="00676301" w:rsidTr="006B7BF7">
        <w:trPr>
          <w:cantSplit/>
          <w:trHeight w:val="864"/>
        </w:trPr>
        <w:tc>
          <w:tcPr>
            <w:tcW w:w="8381" w:type="dxa"/>
            <w:shd w:val="clear" w:color="auto" w:fill="auto"/>
            <w:vAlign w:val="center"/>
            <w:hideMark/>
          </w:tcPr>
          <w:p w:rsidR="006B7BF7" w:rsidRPr="00676301" w:rsidRDefault="006B7BF7" w:rsidP="006B7BF7">
            <w:pPr>
              <w:widowControl/>
              <w:jc w:val="center"/>
              <w:outlineLvl w:val="0"/>
              <w:rPr>
                <w:rFonts w:ascii="宋体" w:hAnsi="宋体" w:cs="Tahoma"/>
                <w:kern w:val="0"/>
                <w:sz w:val="22"/>
              </w:rPr>
            </w:pPr>
            <w:r w:rsidRPr="00676301">
              <w:rPr>
                <w:rFonts w:ascii="宋体" w:hAnsi="宋体" w:cs="Tahoma" w:hint="eastAsia"/>
                <w:b/>
                <w:bCs/>
                <w:kern w:val="0"/>
                <w:sz w:val="22"/>
              </w:rPr>
              <w:t>论文类二等奖（</w:t>
            </w:r>
            <w:r w:rsidRPr="00676301">
              <w:rPr>
                <w:rFonts w:ascii="宋体" w:hAnsi="宋体" w:cs="Tahoma"/>
                <w:kern w:val="0"/>
                <w:sz w:val="22"/>
              </w:rPr>
              <w:t>2</w:t>
            </w:r>
            <w:r w:rsidRPr="00676301">
              <w:rPr>
                <w:rFonts w:ascii="宋体" w:hAnsi="宋体" w:cs="Tahoma" w:hint="eastAsia"/>
                <w:b/>
                <w:bCs/>
                <w:kern w:val="0"/>
                <w:sz w:val="22"/>
              </w:rPr>
              <w:t>项）</w:t>
            </w:r>
          </w:p>
        </w:tc>
      </w:tr>
    </w:tbl>
    <w:p w:rsidR="006B7BF7" w:rsidRPr="00676301" w:rsidRDefault="006B7BF7" w:rsidP="006B7BF7"/>
    <w:tbl>
      <w:tblPr>
        <w:tblW w:w="10040" w:type="dxa"/>
        <w:tblInd w:w="76" w:type="dxa"/>
        <w:tblLook w:val="04A0" w:firstRow="1" w:lastRow="0" w:firstColumn="1" w:lastColumn="0" w:noHBand="0" w:noVBand="1"/>
      </w:tblPr>
      <w:tblGrid>
        <w:gridCol w:w="1365"/>
        <w:gridCol w:w="4425"/>
        <w:gridCol w:w="2207"/>
        <w:gridCol w:w="2043"/>
      </w:tblGrid>
      <w:tr w:rsidR="00393C09" w:rsidRPr="00676301" w:rsidTr="00393C09">
        <w:trPr>
          <w:gridAfter w:val="1"/>
          <w:wAfter w:w="2043" w:type="dxa"/>
          <w:cantSplit/>
          <w:trHeight w:val="634"/>
          <w:tblHeader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</w:t>
            </w:r>
            <w:r w:rsidR="00FB4C8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 w:rsidRPr="006763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DE3A08" w:rsidP="006B7B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出版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单位或报刊名称</w:t>
            </w:r>
          </w:p>
        </w:tc>
      </w:tr>
      <w:tr w:rsidR="00393C09" w:rsidRPr="00676301" w:rsidTr="00393C09">
        <w:trPr>
          <w:gridAfter w:val="1"/>
          <w:wAfter w:w="2043" w:type="dxa"/>
          <w:cantSplit/>
          <w:trHeight w:val="39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邢</w:t>
            </w:r>
            <w:proofErr w:type="gramEnd"/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楠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后发国家的适宜性技术进步路径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管理世界</w:t>
            </w:r>
          </w:p>
        </w:tc>
      </w:tr>
      <w:tr w:rsidR="00393C09" w:rsidRPr="00676301" w:rsidTr="00393C09">
        <w:trPr>
          <w:gridAfter w:val="1"/>
          <w:wAfter w:w="2043" w:type="dxa"/>
          <w:cantSplit/>
          <w:trHeight w:val="39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孙立冰</w:t>
            </w:r>
            <w:proofErr w:type="gramEnd"/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论中国特色社会主义及其基本经济原则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马克思主义研究</w:t>
            </w:r>
          </w:p>
        </w:tc>
      </w:tr>
      <w:tr w:rsidR="006B7BF7" w:rsidRPr="00676301" w:rsidTr="00393C09">
        <w:trPr>
          <w:cantSplit/>
          <w:trHeight w:val="711"/>
        </w:trPr>
        <w:tc>
          <w:tcPr>
            <w:tcW w:w="10040" w:type="dxa"/>
            <w:gridSpan w:val="4"/>
            <w:shd w:val="clear" w:color="auto" w:fill="auto"/>
            <w:vAlign w:val="center"/>
            <w:hideMark/>
          </w:tcPr>
          <w:p w:rsidR="00764182" w:rsidRDefault="00764182" w:rsidP="006B7BF7">
            <w:pPr>
              <w:widowControl/>
              <w:ind w:firstLineChars="1350" w:firstLine="2982"/>
              <w:outlineLvl w:val="0"/>
              <w:rPr>
                <w:rFonts w:ascii="宋体" w:hAnsi="宋体" w:cs="Tahoma"/>
                <w:b/>
                <w:bCs/>
                <w:kern w:val="0"/>
                <w:sz w:val="22"/>
              </w:rPr>
            </w:pPr>
          </w:p>
          <w:p w:rsidR="00256CCB" w:rsidRDefault="00256CCB" w:rsidP="006B7BF7">
            <w:pPr>
              <w:widowControl/>
              <w:ind w:firstLineChars="1350" w:firstLine="2982"/>
              <w:outlineLvl w:val="0"/>
              <w:rPr>
                <w:rFonts w:ascii="宋体" w:hAnsi="宋体" w:cs="Tahoma"/>
                <w:b/>
                <w:bCs/>
                <w:kern w:val="0"/>
                <w:sz w:val="22"/>
              </w:rPr>
            </w:pPr>
          </w:p>
          <w:p w:rsidR="00256CCB" w:rsidRDefault="00256CCB" w:rsidP="006B7BF7">
            <w:pPr>
              <w:widowControl/>
              <w:ind w:firstLineChars="1350" w:firstLine="2982"/>
              <w:outlineLvl w:val="0"/>
              <w:rPr>
                <w:rFonts w:ascii="宋体" w:hAnsi="宋体" w:cs="Tahoma"/>
                <w:b/>
                <w:bCs/>
                <w:kern w:val="0"/>
                <w:sz w:val="22"/>
              </w:rPr>
            </w:pPr>
          </w:p>
          <w:p w:rsidR="006B7BF7" w:rsidRPr="00676301" w:rsidRDefault="006B7BF7" w:rsidP="006B7BF7">
            <w:pPr>
              <w:widowControl/>
              <w:ind w:firstLineChars="1350" w:firstLine="2982"/>
              <w:outlineLvl w:val="0"/>
              <w:rPr>
                <w:rFonts w:ascii="宋体" w:hAnsi="宋体" w:cs="Tahoma"/>
                <w:kern w:val="0"/>
                <w:sz w:val="22"/>
              </w:rPr>
            </w:pPr>
            <w:r w:rsidRPr="00676301">
              <w:rPr>
                <w:rFonts w:ascii="宋体" w:hAnsi="宋体" w:cs="Tahoma" w:hint="eastAsia"/>
                <w:b/>
                <w:bCs/>
                <w:kern w:val="0"/>
                <w:sz w:val="22"/>
              </w:rPr>
              <w:t>论文类三等奖（</w:t>
            </w:r>
            <w:r w:rsidRPr="00676301">
              <w:rPr>
                <w:rFonts w:ascii="宋体" w:hAnsi="宋体" w:cs="Tahoma"/>
                <w:kern w:val="0"/>
                <w:sz w:val="22"/>
              </w:rPr>
              <w:t>4</w:t>
            </w:r>
            <w:r w:rsidRPr="00676301">
              <w:rPr>
                <w:rFonts w:ascii="宋体" w:hAnsi="宋体" w:cs="Tahoma" w:hint="eastAsia"/>
                <w:b/>
                <w:bCs/>
                <w:kern w:val="0"/>
                <w:sz w:val="22"/>
              </w:rPr>
              <w:t>项）</w:t>
            </w:r>
          </w:p>
        </w:tc>
      </w:tr>
    </w:tbl>
    <w:p w:rsidR="006B7BF7" w:rsidRDefault="006B7BF7" w:rsidP="006B7BF7"/>
    <w:p w:rsidR="006B7BF7" w:rsidRPr="00676301" w:rsidRDefault="006B7BF7" w:rsidP="006B7BF7"/>
    <w:tbl>
      <w:tblPr>
        <w:tblW w:w="8039" w:type="dxa"/>
        <w:tblInd w:w="86" w:type="dxa"/>
        <w:tblLook w:val="04A0" w:firstRow="1" w:lastRow="0" w:firstColumn="1" w:lastColumn="0" w:noHBand="0" w:noVBand="1"/>
      </w:tblPr>
      <w:tblGrid>
        <w:gridCol w:w="1372"/>
        <w:gridCol w:w="4448"/>
        <w:gridCol w:w="2219"/>
      </w:tblGrid>
      <w:tr w:rsidR="00393C09" w:rsidRPr="00676301" w:rsidTr="00393C09">
        <w:trPr>
          <w:cantSplit/>
          <w:trHeight w:val="862"/>
          <w:tblHeader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</w:t>
            </w:r>
            <w:r w:rsidR="00FB4C8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 w:rsidRPr="006763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DE3A08" w:rsidP="006B7B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出版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单位或报刊名称</w:t>
            </w:r>
          </w:p>
        </w:tc>
      </w:tr>
      <w:tr w:rsidR="00393C09" w:rsidRPr="00676301" w:rsidTr="00393C09">
        <w:trPr>
          <w:cantSplit/>
          <w:trHeight w:val="536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傅琳凯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儒家官德</w:t>
            </w:r>
            <w:r w:rsidRPr="00676301">
              <w:rPr>
                <w:rFonts w:ascii="宋体" w:hAnsi="宋体" w:cs="宋体"/>
                <w:kern w:val="0"/>
                <w:sz w:val="20"/>
                <w:szCs w:val="20"/>
              </w:rPr>
              <w:t>思想探析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社会科学</w:t>
            </w:r>
            <w:r w:rsidRPr="00676301">
              <w:rPr>
                <w:rFonts w:ascii="宋体" w:hAnsi="宋体" w:cs="宋体"/>
                <w:kern w:val="0"/>
                <w:sz w:val="20"/>
                <w:szCs w:val="20"/>
              </w:rPr>
              <w:t>战线</w:t>
            </w:r>
          </w:p>
        </w:tc>
      </w:tr>
      <w:tr w:rsidR="00393C09" w:rsidRPr="00676301" w:rsidTr="00393C09">
        <w:trPr>
          <w:cantSplit/>
          <w:trHeight w:val="536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高晓光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农村金融</w:t>
            </w:r>
            <w:r w:rsidRPr="00676301">
              <w:rPr>
                <w:rFonts w:ascii="宋体" w:hAnsi="宋体" w:cs="宋体"/>
                <w:kern w:val="0"/>
                <w:sz w:val="20"/>
                <w:szCs w:val="20"/>
              </w:rPr>
              <w:t>机构信贷资产证券化的困境与出路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社会科学</w:t>
            </w:r>
            <w:r w:rsidRPr="00676301">
              <w:rPr>
                <w:rFonts w:ascii="宋体" w:hAnsi="宋体" w:cs="宋体"/>
                <w:kern w:val="0"/>
                <w:sz w:val="20"/>
                <w:szCs w:val="20"/>
              </w:rPr>
              <w:t>战线</w:t>
            </w:r>
          </w:p>
        </w:tc>
      </w:tr>
      <w:tr w:rsidR="00393C09" w:rsidRPr="00676301" w:rsidTr="00393C09">
        <w:trPr>
          <w:cantSplit/>
          <w:trHeight w:val="536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于晓红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09" w:rsidRPr="00676301" w:rsidRDefault="00393C09" w:rsidP="006B7B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现金</w:t>
            </w:r>
            <w:r w:rsidRPr="00676301">
              <w:rPr>
                <w:rFonts w:ascii="宋体" w:hAnsi="宋体" w:cs="宋体"/>
                <w:kern w:val="0"/>
                <w:sz w:val="20"/>
                <w:szCs w:val="20"/>
              </w:rPr>
              <w:t>股利、自由现金流与投资效率的关系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当代</w:t>
            </w:r>
            <w:r w:rsidRPr="00676301">
              <w:rPr>
                <w:rFonts w:ascii="宋体" w:hAnsi="宋体" w:cs="宋体"/>
                <w:kern w:val="0"/>
                <w:sz w:val="20"/>
                <w:szCs w:val="20"/>
              </w:rPr>
              <w:t>经济研究</w:t>
            </w:r>
          </w:p>
        </w:tc>
      </w:tr>
      <w:tr w:rsidR="00393C09" w:rsidRPr="00676301" w:rsidTr="00393C09">
        <w:trPr>
          <w:cantSplit/>
          <w:trHeight w:val="536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魏　旭    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09" w:rsidRPr="00676301" w:rsidRDefault="00393C09" w:rsidP="006B7B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西方主流</w:t>
            </w:r>
            <w:r w:rsidRPr="00676301">
              <w:rPr>
                <w:rFonts w:ascii="宋体" w:hAnsi="宋体" w:cs="宋体"/>
                <w:kern w:val="0"/>
                <w:sz w:val="20"/>
                <w:szCs w:val="20"/>
              </w:rPr>
              <w:t>经济学全要素生产率理论的实践检视与方法论反思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毛泽东邓小平</w:t>
            </w:r>
            <w:r w:rsidRPr="00676301">
              <w:rPr>
                <w:rFonts w:ascii="宋体" w:hAnsi="宋体" w:cs="宋体"/>
                <w:kern w:val="0"/>
                <w:sz w:val="20"/>
                <w:szCs w:val="20"/>
              </w:rPr>
              <w:t>理论研究</w:t>
            </w:r>
          </w:p>
        </w:tc>
      </w:tr>
    </w:tbl>
    <w:p w:rsidR="006B7BF7" w:rsidRDefault="006B7BF7" w:rsidP="006B7BF7"/>
    <w:p w:rsidR="006B7BF7" w:rsidRDefault="006B7BF7" w:rsidP="006B7BF7"/>
    <w:p w:rsidR="00DD7467" w:rsidRDefault="00DD7467" w:rsidP="006B7BF7"/>
    <w:p w:rsidR="00393C09" w:rsidRDefault="00DD7467" w:rsidP="00E55E7B">
      <w:pPr>
        <w:ind w:firstLineChars="1450" w:firstLine="3202"/>
        <w:rPr>
          <w:rFonts w:ascii="宋体" w:hAnsi="宋体" w:cs="Tahoma"/>
          <w:b/>
          <w:bCs/>
          <w:kern w:val="0"/>
          <w:sz w:val="22"/>
        </w:rPr>
      </w:pPr>
      <w:r w:rsidRPr="00676301">
        <w:rPr>
          <w:rFonts w:ascii="宋体" w:hAnsi="宋体" w:cs="Tahoma" w:hint="eastAsia"/>
          <w:b/>
          <w:bCs/>
          <w:kern w:val="0"/>
          <w:sz w:val="22"/>
        </w:rPr>
        <w:lastRenderedPageBreak/>
        <w:t>著作类二等奖（1项）</w:t>
      </w:r>
    </w:p>
    <w:p w:rsidR="00393C09" w:rsidRPr="00393C09" w:rsidRDefault="00393C09" w:rsidP="00393C09">
      <w:pPr>
        <w:ind w:firstLineChars="1450" w:firstLine="3202"/>
        <w:rPr>
          <w:rFonts w:ascii="宋体" w:hAnsi="宋体" w:cs="Tahoma"/>
          <w:b/>
          <w:bCs/>
          <w:kern w:val="0"/>
          <w:sz w:val="22"/>
        </w:rPr>
      </w:pPr>
    </w:p>
    <w:p w:rsidR="00DD7467" w:rsidRPr="00676301" w:rsidRDefault="00DD7467" w:rsidP="006B7BF7"/>
    <w:tbl>
      <w:tblPr>
        <w:tblW w:w="8010" w:type="dxa"/>
        <w:tblInd w:w="94" w:type="dxa"/>
        <w:tblLook w:val="04A0" w:firstRow="1" w:lastRow="0" w:firstColumn="1" w:lastColumn="0" w:noHBand="0" w:noVBand="1"/>
      </w:tblPr>
      <w:tblGrid>
        <w:gridCol w:w="1367"/>
        <w:gridCol w:w="4432"/>
        <w:gridCol w:w="2211"/>
      </w:tblGrid>
      <w:tr w:rsidR="00393C09" w:rsidRPr="00676301" w:rsidTr="00393C09">
        <w:trPr>
          <w:cantSplit/>
          <w:trHeight w:val="923"/>
          <w:tblHeader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</w:t>
            </w:r>
            <w:r w:rsidR="00FB4C8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 w:rsidRPr="006763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DE3A08" w:rsidP="006B7B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出版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单位或报刊名称</w:t>
            </w:r>
          </w:p>
        </w:tc>
      </w:tr>
      <w:tr w:rsidR="00393C09" w:rsidRPr="00676301" w:rsidTr="00393C09">
        <w:trPr>
          <w:cantSplit/>
          <w:trHeight w:val="583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郭天宝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中国大豆生产困境与出路研究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中国社会科学出版社</w:t>
            </w:r>
          </w:p>
        </w:tc>
      </w:tr>
    </w:tbl>
    <w:p w:rsidR="006B7BF7" w:rsidRPr="00676301" w:rsidRDefault="006B7BF7" w:rsidP="006B7BF7"/>
    <w:tbl>
      <w:tblPr>
        <w:tblW w:w="8381" w:type="dxa"/>
        <w:tblInd w:w="91" w:type="dxa"/>
        <w:tblLook w:val="04A0" w:firstRow="1" w:lastRow="0" w:firstColumn="1" w:lastColumn="0" w:noHBand="0" w:noVBand="1"/>
      </w:tblPr>
      <w:tblGrid>
        <w:gridCol w:w="8381"/>
      </w:tblGrid>
      <w:tr w:rsidR="006B7BF7" w:rsidRPr="00676301" w:rsidTr="006B7BF7">
        <w:trPr>
          <w:cantSplit/>
          <w:trHeight w:val="864"/>
        </w:trPr>
        <w:tc>
          <w:tcPr>
            <w:tcW w:w="8381" w:type="dxa"/>
            <w:shd w:val="clear" w:color="auto" w:fill="auto"/>
            <w:vAlign w:val="center"/>
            <w:hideMark/>
          </w:tcPr>
          <w:p w:rsidR="006B7BF7" w:rsidRPr="00676301" w:rsidRDefault="006B7BF7" w:rsidP="006B7BF7">
            <w:pPr>
              <w:widowControl/>
              <w:jc w:val="center"/>
              <w:outlineLvl w:val="0"/>
              <w:rPr>
                <w:rFonts w:ascii="宋体" w:hAnsi="宋体" w:cs="Tahoma"/>
                <w:kern w:val="0"/>
                <w:sz w:val="22"/>
              </w:rPr>
            </w:pPr>
            <w:r w:rsidRPr="00676301">
              <w:rPr>
                <w:rFonts w:ascii="宋体" w:hAnsi="宋体" w:cs="Tahoma" w:hint="eastAsia"/>
                <w:b/>
                <w:bCs/>
                <w:kern w:val="0"/>
                <w:sz w:val="22"/>
              </w:rPr>
              <w:t>著作类三等奖（</w:t>
            </w:r>
            <w:r w:rsidRPr="00676301">
              <w:rPr>
                <w:rFonts w:ascii="宋体" w:hAnsi="宋体" w:cs="Tahoma"/>
                <w:kern w:val="0"/>
                <w:sz w:val="22"/>
              </w:rPr>
              <w:t>4</w:t>
            </w:r>
            <w:r w:rsidRPr="00676301">
              <w:rPr>
                <w:rFonts w:ascii="宋体" w:hAnsi="宋体" w:cs="Tahoma" w:hint="eastAsia"/>
                <w:kern w:val="0"/>
                <w:sz w:val="22"/>
              </w:rPr>
              <w:t>项</w:t>
            </w:r>
            <w:r w:rsidRPr="00676301">
              <w:rPr>
                <w:rFonts w:ascii="宋体" w:hAnsi="宋体" w:cs="Tahoma" w:hint="eastAsia"/>
                <w:b/>
                <w:bCs/>
                <w:kern w:val="0"/>
                <w:sz w:val="22"/>
              </w:rPr>
              <w:t>）</w:t>
            </w:r>
          </w:p>
        </w:tc>
      </w:tr>
    </w:tbl>
    <w:p w:rsidR="006B7BF7" w:rsidRPr="00676301" w:rsidRDefault="006B7BF7" w:rsidP="006B7BF7"/>
    <w:tbl>
      <w:tblPr>
        <w:tblW w:w="10042" w:type="dxa"/>
        <w:tblInd w:w="81" w:type="dxa"/>
        <w:tblLook w:val="04A0" w:firstRow="1" w:lastRow="0" w:firstColumn="1" w:lastColumn="0" w:noHBand="0" w:noVBand="1"/>
      </w:tblPr>
      <w:tblGrid>
        <w:gridCol w:w="1366"/>
        <w:gridCol w:w="4426"/>
        <w:gridCol w:w="2208"/>
        <w:gridCol w:w="2042"/>
      </w:tblGrid>
      <w:tr w:rsidR="00393C09" w:rsidRPr="00676301" w:rsidTr="00393C09">
        <w:trPr>
          <w:gridAfter w:val="1"/>
          <w:wAfter w:w="2042" w:type="dxa"/>
          <w:cantSplit/>
          <w:trHeight w:val="438"/>
          <w:tblHeader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</w:t>
            </w:r>
            <w:r w:rsidR="00FB4C8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 w:rsidRPr="006763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DE3A08" w:rsidP="006B7B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出版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单位或报刊名称</w:t>
            </w:r>
          </w:p>
        </w:tc>
      </w:tr>
      <w:tr w:rsidR="00393C09" w:rsidRPr="00676301" w:rsidTr="00393C09">
        <w:trPr>
          <w:gridAfter w:val="1"/>
          <w:wAfter w:w="2042" w:type="dxa"/>
          <w:cantSplit/>
          <w:trHeight w:val="373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孙  笑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09" w:rsidRPr="00676301" w:rsidRDefault="00393C09" w:rsidP="006B7B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专利</w:t>
            </w:r>
            <w:r w:rsidRPr="00676301">
              <w:rPr>
                <w:rFonts w:ascii="宋体" w:hAnsi="宋体" w:cs="宋体"/>
                <w:kern w:val="0"/>
                <w:sz w:val="20"/>
                <w:szCs w:val="20"/>
              </w:rPr>
              <w:t>信息分析为科研项目管理提供服务的模式及对策研究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清华</w:t>
            </w:r>
            <w:r w:rsidRPr="00676301">
              <w:rPr>
                <w:rFonts w:ascii="宋体" w:hAnsi="宋体" w:cs="宋体"/>
                <w:kern w:val="0"/>
                <w:sz w:val="20"/>
                <w:szCs w:val="20"/>
              </w:rPr>
              <w:t>大学出版社</w:t>
            </w:r>
          </w:p>
        </w:tc>
      </w:tr>
      <w:tr w:rsidR="00393C09" w:rsidRPr="00676301" w:rsidTr="00393C09">
        <w:trPr>
          <w:gridAfter w:val="1"/>
          <w:wAfter w:w="2042" w:type="dxa"/>
          <w:cantSplit/>
          <w:trHeight w:val="373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王　丹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中国养老保险财政负担能力可持续性研究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人民出版社</w:t>
            </w:r>
          </w:p>
        </w:tc>
      </w:tr>
      <w:tr w:rsidR="00393C09" w:rsidRPr="00676301" w:rsidTr="00393C09">
        <w:trPr>
          <w:gridAfter w:val="1"/>
          <w:wAfter w:w="2042" w:type="dxa"/>
          <w:cantSplit/>
          <w:trHeight w:val="373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徐　明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区域品牌印象对消费者产品评价及购买意愿的影响研究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中国社会科学出版社</w:t>
            </w:r>
          </w:p>
        </w:tc>
      </w:tr>
      <w:tr w:rsidR="00393C09" w:rsidRPr="00676301" w:rsidTr="00393C09">
        <w:trPr>
          <w:gridAfter w:val="1"/>
          <w:wAfter w:w="2042" w:type="dxa"/>
          <w:cantSplit/>
          <w:trHeight w:val="373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宿慧爽</w:t>
            </w:r>
            <w:proofErr w:type="gramEnd"/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网络化研发成员内部组织结构创新研究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科学出版社</w:t>
            </w:r>
          </w:p>
        </w:tc>
      </w:tr>
      <w:tr w:rsidR="006B7BF7" w:rsidRPr="00676301" w:rsidTr="00393C09">
        <w:trPr>
          <w:cantSplit/>
          <w:trHeight w:val="895"/>
        </w:trPr>
        <w:tc>
          <w:tcPr>
            <w:tcW w:w="10042" w:type="dxa"/>
            <w:gridSpan w:val="4"/>
            <w:shd w:val="clear" w:color="auto" w:fill="auto"/>
            <w:vAlign w:val="center"/>
            <w:hideMark/>
          </w:tcPr>
          <w:p w:rsidR="00256CCB" w:rsidRDefault="00256CCB" w:rsidP="00764182">
            <w:pPr>
              <w:widowControl/>
              <w:ind w:firstLineChars="1350" w:firstLine="2982"/>
              <w:outlineLvl w:val="0"/>
              <w:rPr>
                <w:rFonts w:ascii="宋体" w:hAnsi="宋体" w:cs="Tahoma"/>
                <w:b/>
                <w:bCs/>
                <w:kern w:val="0"/>
                <w:sz w:val="22"/>
              </w:rPr>
            </w:pPr>
          </w:p>
          <w:p w:rsidR="006B7BF7" w:rsidRPr="00676301" w:rsidRDefault="006B7BF7" w:rsidP="00764182">
            <w:pPr>
              <w:widowControl/>
              <w:ind w:firstLineChars="1350" w:firstLine="2982"/>
              <w:outlineLvl w:val="0"/>
              <w:rPr>
                <w:rFonts w:ascii="宋体" w:hAnsi="宋体" w:cs="Tahoma"/>
                <w:kern w:val="0"/>
                <w:sz w:val="22"/>
              </w:rPr>
            </w:pPr>
            <w:r w:rsidRPr="00676301">
              <w:rPr>
                <w:rFonts w:ascii="宋体" w:hAnsi="宋体" w:cs="Tahoma" w:hint="eastAsia"/>
                <w:b/>
                <w:bCs/>
                <w:kern w:val="0"/>
                <w:sz w:val="22"/>
              </w:rPr>
              <w:t>咨询类二等奖（</w:t>
            </w:r>
            <w:r w:rsidRPr="00676301">
              <w:rPr>
                <w:rFonts w:ascii="宋体" w:hAnsi="宋体" w:cs="Tahoma"/>
                <w:kern w:val="0"/>
                <w:sz w:val="22"/>
              </w:rPr>
              <w:t>1</w:t>
            </w:r>
            <w:r w:rsidRPr="00676301">
              <w:rPr>
                <w:rFonts w:ascii="宋体" w:hAnsi="宋体" w:cs="Tahoma" w:hint="eastAsia"/>
                <w:b/>
                <w:bCs/>
                <w:kern w:val="0"/>
                <w:sz w:val="22"/>
              </w:rPr>
              <w:t>项）</w:t>
            </w:r>
          </w:p>
        </w:tc>
      </w:tr>
    </w:tbl>
    <w:p w:rsidR="006B7BF7" w:rsidRPr="00676301" w:rsidRDefault="006B7BF7" w:rsidP="006B7BF7"/>
    <w:tbl>
      <w:tblPr>
        <w:tblW w:w="8038" w:type="dxa"/>
        <w:tblInd w:w="94" w:type="dxa"/>
        <w:tblLook w:val="04A0" w:firstRow="1" w:lastRow="0" w:firstColumn="1" w:lastColumn="0" w:noHBand="0" w:noVBand="1"/>
      </w:tblPr>
      <w:tblGrid>
        <w:gridCol w:w="1382"/>
        <w:gridCol w:w="4438"/>
        <w:gridCol w:w="2218"/>
      </w:tblGrid>
      <w:tr w:rsidR="00393C09" w:rsidRPr="00676301" w:rsidTr="00393C09">
        <w:trPr>
          <w:cantSplit/>
          <w:trHeight w:val="460"/>
          <w:tblHeader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</w:t>
            </w:r>
            <w:r w:rsidR="00FB4C8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6763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DE3A08" w:rsidP="006B7B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出版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单位或报刊名称</w:t>
            </w:r>
          </w:p>
        </w:tc>
      </w:tr>
      <w:tr w:rsidR="00393C09" w:rsidRPr="00676301" w:rsidTr="00393C09">
        <w:trPr>
          <w:cantSplit/>
          <w:trHeight w:val="417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张洁妍    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6301">
              <w:rPr>
                <w:rFonts w:ascii="宋体" w:hAnsi="宋体" w:cs="宋体" w:hint="eastAsia"/>
                <w:kern w:val="0"/>
                <w:sz w:val="20"/>
                <w:szCs w:val="20"/>
              </w:rPr>
              <w:t>在“一带一路”战略下推进中国吉林自由贸易试验区设立的建议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09" w:rsidRPr="00676301" w:rsidRDefault="00393C09" w:rsidP="006B7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6B7BF7" w:rsidRPr="00676301" w:rsidRDefault="006B7BF7" w:rsidP="006B7BF7"/>
    <w:p w:rsidR="003C5974" w:rsidRDefault="003C5974"/>
    <w:sectPr w:rsidR="003C5974" w:rsidSect="006B7BF7">
      <w:footerReference w:type="default" r:id="rId6"/>
      <w:pgSz w:w="11906" w:h="16838"/>
      <w:pgMar w:top="136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4D" w:rsidRDefault="0081484D">
      <w:r>
        <w:separator/>
      </w:r>
    </w:p>
  </w:endnote>
  <w:endnote w:type="continuationSeparator" w:id="0">
    <w:p w:rsidR="0081484D" w:rsidRDefault="0081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BF7" w:rsidRDefault="006B7BF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4C88" w:rsidRPr="00FB4C88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6B7BF7" w:rsidRDefault="006B7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4D" w:rsidRDefault="0081484D">
      <w:r>
        <w:separator/>
      </w:r>
    </w:p>
  </w:footnote>
  <w:footnote w:type="continuationSeparator" w:id="0">
    <w:p w:rsidR="0081484D" w:rsidRDefault="00814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F7"/>
    <w:rsid w:val="00256CCB"/>
    <w:rsid w:val="002C7664"/>
    <w:rsid w:val="00393C09"/>
    <w:rsid w:val="003C5974"/>
    <w:rsid w:val="004A3C8C"/>
    <w:rsid w:val="00697B9D"/>
    <w:rsid w:val="006B7BF7"/>
    <w:rsid w:val="00764182"/>
    <w:rsid w:val="0081484D"/>
    <w:rsid w:val="00815DCB"/>
    <w:rsid w:val="00DD7467"/>
    <w:rsid w:val="00DE0127"/>
    <w:rsid w:val="00DE3A08"/>
    <w:rsid w:val="00E55E7B"/>
    <w:rsid w:val="00FB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73494B-7DF6-40F4-95AD-096E30CA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B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6B7BF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uiPriority w:val="99"/>
    <w:semiHidden/>
    <w:rsid w:val="006B7BF7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6B7BF7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256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6CCB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256CCB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256C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578</Characters>
  <Application>Microsoft Office Word</Application>
  <DocSecurity>0</DocSecurity>
  <Lines>4</Lines>
  <Paragraphs>1</Paragraphs>
  <ScaleCrop>false</ScaleCrop>
  <Company>china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cp:lastPrinted>2018-09-10T02:18:00Z</cp:lastPrinted>
  <dcterms:created xsi:type="dcterms:W3CDTF">2018-09-10T02:03:00Z</dcterms:created>
  <dcterms:modified xsi:type="dcterms:W3CDTF">2018-09-10T03:03:00Z</dcterms:modified>
</cp:coreProperties>
</file>